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color w:val="4b4f56"/>
          <w:sz w:val="28"/>
          <w:szCs w:val="28"/>
          <w:shd w:fill="f1f0f0" w:val="clear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</w:t>
      </w:r>
      <w:r w:rsidDel="00000000" w:rsidR="00000000" w:rsidRPr="00000000">
        <w:rPr>
          <w:sz w:val="28"/>
          <w:szCs w:val="28"/>
          <w:rtl w:val="0"/>
        </w:rPr>
        <w:t xml:space="preserve">: Ola J. Alrantisi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Birth</w:t>
      </w:r>
      <w:r w:rsidDel="00000000" w:rsidR="00000000" w:rsidRPr="00000000">
        <w:rPr>
          <w:sz w:val="28"/>
          <w:szCs w:val="28"/>
          <w:rtl w:val="0"/>
        </w:rPr>
        <w:t xml:space="preserve">: 04/07/1994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Mobile</w:t>
      </w:r>
      <w:r w:rsidDel="00000000" w:rsidR="00000000" w:rsidRPr="00000000">
        <w:rPr>
          <w:sz w:val="28"/>
          <w:szCs w:val="28"/>
          <w:rtl w:val="0"/>
        </w:rPr>
        <w:t xml:space="preserve">: 00972598380024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</w:t>
      </w:r>
      <w:r w:rsidDel="00000000" w:rsidR="00000000" w:rsidRPr="00000000">
        <w:rPr>
          <w:sz w:val="28"/>
          <w:szCs w:val="28"/>
          <w:rtl w:val="0"/>
        </w:rPr>
        <w:t xml:space="preserve">: ola471994@gmail.com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Address</w:t>
      </w:r>
      <w:r w:rsidDel="00000000" w:rsidR="00000000" w:rsidRPr="00000000">
        <w:rPr>
          <w:sz w:val="28"/>
          <w:szCs w:val="28"/>
          <w:rtl w:val="0"/>
        </w:rPr>
        <w:t xml:space="preserve">: Gaza City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Educational Diploma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at the Islamic University of Gaza (average 87%).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 English Literature (average 86.9%), the Islamic University of Gaza[2012-2016].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High School [Tawjihi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 - Science Stream( 90.5%) Basheer Al Rayes High School[2011-2012].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English-Arabic Translator at Gaza Community Mental Health Program [July 2019- Present]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Freelancer Translator, Content Writer and Copywriter [ Dec 2017 – Present]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Writing creative scenarios for promotional videos and infographic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Writing articles for websites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Writing social media content in both Arabic and English.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On-Page SEO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SEO for the site using the Yoast tool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Find keywords and improve the content of the site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Write great Meta Description to appear in Google and search engines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Project Assistant for Orphan Sponsorship, Sawaed Association. [ March - Sep 2017]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Contact beneficiaries and charities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Write reports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Facilitate training sessions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Translator at Ministry of Health Documentation Unit [Jan2016 – Jan 2017]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Simultaneous translation in meetings,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- Conducting one-on-one interviews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Translating documents (interviews, correspondence, diagrams, medical records, meeting agendas and minutes) 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Interviewing complainants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Administrative tasks (research, electronic and hardcopy file management, scanning, photocopying organize meetings and interviews)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Translator for legal and documentary cases at the Hemaya Center for Human Rights [Nov 2014 - May 2015]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Translating documents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Interpreting in meetings, seminars, training courses</w:t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Skills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Excellent English (Spoken and Written).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High-level teamwork skills, as both a team leader and member, in cultural groups, event management, social projects, conference and seminar organization.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Computer skills in the Microsoft Office suite.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Excellent communication skills.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Social skills like (Problem solving, Leadership, time management, project planning).</w:t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Training Courses and Certificates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IELTS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Translation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Interviewing Online Course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ICDL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E-Work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Social Media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C93619"/>
    <w:pPr>
      <w:spacing w:after="0" w:line="240" w:lineRule="auto"/>
    </w:pPr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C3701E"/>
    <w:pPr>
      <w:ind w:left="720"/>
      <w:contextualSpacing w:val="1"/>
    </w:pPr>
  </w:style>
  <w:style w:type="paragraph" w:styleId="a5">
    <w:name w:val="Balloon Text"/>
    <w:basedOn w:val="a"/>
    <w:link w:val="Char"/>
    <w:uiPriority w:val="99"/>
    <w:semiHidden w:val="1"/>
    <w:unhideWhenUsed w:val="1"/>
    <w:rsid w:val="00260E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5"/>
    <w:uiPriority w:val="99"/>
    <w:semiHidden w:val="1"/>
    <w:rsid w:val="00260E0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yCaDeD1Uz3hk373LxbFl84CU1g==">AMUW2mWtQDLpFDlP7n/3H3CiOh8sJt/4Pk0QsxrCiazKVAwK5TueJBjBAPoTzwfm2WQaNXgI9mGimZs+73S15g3P6Tb1iGgsECMoCWkCoqauj4EVgIYz0xTHfGIbGV+BFA7aUIgMxC07FYasW3HHL4Jv1spaJFVZSA==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2018-02-18T11:48:00Z</dcterms:created>
  <dc:creator>Windows User</dc:creator>
</cp:coreProperties>
</file>