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93"/>
        <w:jc w:val="center"/>
        <w:rPr>
          <w:rFonts w:ascii="Arial" w:cs="Arial" w:eastAsia="Arial" w:hAnsi="Arial"/>
          <w:b w:val="1"/>
          <w:smallCap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93" w:hanging="90"/>
        <w:jc w:val="center"/>
        <w:rPr>
          <w:rFonts w:ascii="Arial" w:cs="Arial" w:eastAsia="Arial" w:hAnsi="Arial"/>
          <w:b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Layout w:type="fixed"/>
        <w:tblLook w:val="0400"/>
      </w:tblPr>
      <w:tblGrid>
        <w:gridCol w:w="5834"/>
        <w:gridCol w:w="4246"/>
        <w:tblGridChange w:id="0">
          <w:tblGrid>
            <w:gridCol w:w="5834"/>
            <w:gridCol w:w="4246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ind w:right="93"/>
              <w:rPr>
                <w:rFonts w:ascii="Arial" w:cs="Arial" w:eastAsia="Arial" w:hAnsi="Arial"/>
                <w:b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MAHMOUD R. M. FALAH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ind w:right="93"/>
              <w:rPr>
                <w:rFonts w:ascii="Arial" w:cs="Arial" w:eastAsia="Arial" w:hAnsi="Arial"/>
                <w:b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Mobile #: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u w:val="none"/>
                <w:rtl w:val="0"/>
              </w:rPr>
              <w:t xml:space="preserve">00 -970-595-270721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ind w:right="93"/>
              <w:jc w:val="center"/>
              <w:rPr>
                <w:rFonts w:ascii="Arial" w:cs="Arial" w:eastAsia="Arial" w:hAnsi="Arial"/>
                <w:b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ind w:right="93"/>
              <w:rPr>
                <w:rFonts w:ascii="Arial" w:cs="Arial" w:eastAsia="Arial" w:hAnsi="Arial"/>
                <w:b w:val="1"/>
                <w:smallCap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right="93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93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93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PERSONAL INFORMATION</w:t>
      </w:r>
    </w:p>
    <w:tbl>
      <w:tblPr>
        <w:tblStyle w:val="Table2"/>
        <w:tblW w:w="10818.0" w:type="dxa"/>
        <w:jc w:val="left"/>
        <w:tblInd w:w="0.0" w:type="dxa"/>
        <w:tblLayout w:type="fixed"/>
        <w:tblLook w:val="0400"/>
      </w:tblPr>
      <w:tblGrid>
        <w:gridCol w:w="2448"/>
        <w:gridCol w:w="270"/>
        <w:gridCol w:w="8100"/>
        <w:tblGridChange w:id="0">
          <w:tblGrid>
            <w:gridCol w:w="2448"/>
            <w:gridCol w:w="270"/>
            <w:gridCol w:w="810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Address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Gaza, Al Wehda st. near to Fatima al zahra’a mosque.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Palestinian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ind w:right="93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400731949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Date of Birth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12/6/1995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Marital status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right="9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ind w:right="93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CAREER OBJECTIVES</w:t>
      </w:r>
    </w:p>
    <w:p w:rsidR="00000000" w:rsidDel="00000000" w:rsidP="00000000" w:rsidRDefault="00000000" w:rsidRPr="00000000" w14:paraId="0000001E">
      <w:pPr>
        <w:widowControl w:val="0"/>
        <w:ind w:right="93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Challenging position in a reputable company, where I can develop my skills and grow within the organization.</w:t>
      </w:r>
    </w:p>
    <w:p w:rsidR="00000000" w:rsidDel="00000000" w:rsidP="00000000" w:rsidRDefault="00000000" w:rsidRPr="00000000" w14:paraId="0000001F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Arabic (Native Language).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English (good).</w:t>
      </w:r>
    </w:p>
    <w:p w:rsidR="00000000" w:rsidDel="00000000" w:rsidP="00000000" w:rsidRDefault="00000000" w:rsidRPr="00000000" w14:paraId="00000025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right="93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Diploma degree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of public relations and media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at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Al-Aqsa University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rating good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in the year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right="93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Palestine High School - Gaza with a good degree in literature stream in the year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450"/>
          <w:tab w:val="left" w:pos="8640"/>
        </w:tabs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50"/>
          <w:tab w:val="left" w:pos="8640"/>
        </w:tabs>
        <w:spacing w:line="360" w:lineRule="auto"/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50"/>
          <w:tab w:val="left" w:pos="8640"/>
        </w:tabs>
        <w:spacing w:line="360" w:lineRule="auto"/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450"/>
          <w:tab w:val="left" w:pos="8640"/>
        </w:tabs>
        <w:spacing w:line="360" w:lineRule="auto"/>
        <w:ind w:right="-87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COMPUTER SKILLS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Advance use of MS Office.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Easy to enter data.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Internet and social networks.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right="93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EXPERIENCES IN DRIVING</w:t>
      </w:r>
    </w:p>
    <w:p w:rsidR="00000000" w:rsidDel="00000000" w:rsidP="00000000" w:rsidRDefault="00000000" w:rsidRPr="00000000" w14:paraId="0000003E">
      <w:pPr>
        <w:widowControl w:val="0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Ability to drive well 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commercial license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Pervious working experience in taxi offices provided me with required skills as a taxi driver and equipped me with a fair knowledge related to Gaza-Strip physical environment.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Formal driver who leads all the logistics at Bassma Agency for Digital Marketing and social media solution.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Formal Driver at “Sama taxi office- Al Esraa taxi office”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64"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Goods salesman.</w:t>
      </w:r>
    </w:p>
    <w:p w:rsidR="00000000" w:rsidDel="00000000" w:rsidP="00000000" w:rsidRDefault="00000000" w:rsidRPr="00000000" w14:paraId="00000044">
      <w:pPr>
        <w:spacing w:after="64" w:line="276" w:lineRule="auto"/>
        <w:ind w:left="1080" w:firstLine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ind w:right="93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360" w:lineRule="auto"/>
        <w:ind w:right="93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OTHER SKILLS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Very ambitious.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Self-motivated.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Quick learner.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Ability to work individual or with team.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Organization, planning, reporting, monitoring, Coordination and communication skills.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Strong sense of responsibility and confidentiality.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Competence and good judgment.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spacing w:line="276" w:lineRule="auto"/>
        <w:ind w:left="1080" w:right="93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Ability to manage a large and variable workload and pressure, ensuring timely and accurate completion of assigned work.</w:t>
      </w:r>
    </w:p>
    <w:p w:rsidR="00000000" w:rsidDel="00000000" w:rsidP="00000000" w:rsidRDefault="00000000" w:rsidRPr="00000000" w14:paraId="00000051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93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COURSES ATTENDED AND CERTIFICATES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 aid course.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course.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Self-development courses.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0.0" w:type="dxa"/>
        <w:tblLayout w:type="fixed"/>
        <w:tblLook w:val="0400"/>
      </w:tblPr>
      <w:tblGrid>
        <w:gridCol w:w="6571"/>
        <w:gridCol w:w="3509"/>
        <w:tblGridChange w:id="0">
          <w:tblGrid>
            <w:gridCol w:w="6571"/>
            <w:gridCol w:w="3509"/>
          </w:tblGrid>
        </w:tblGridChange>
      </w:tblGrid>
      <w:tr>
        <w:trPr>
          <w:trHeight w:val="404" w:hRule="atLeast"/>
        </w:trPr>
        <w:tc>
          <w:tcPr/>
          <w:p w:rsidR="00000000" w:rsidDel="00000000" w:rsidP="00000000" w:rsidRDefault="00000000" w:rsidRPr="00000000" w14:paraId="0000005F">
            <w:pPr>
              <w:spacing w:after="16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3481"/>
        <w:gridCol w:w="3481"/>
        <w:tblGridChange w:id="0">
          <w:tblGrid>
            <w:gridCol w:w="3480"/>
            <w:gridCol w:w="3481"/>
            <w:gridCol w:w="3481"/>
          </w:tblGrid>
        </w:tblGridChange>
      </w:tblGrid>
      <w:tr>
        <w:trPr>
          <w:trHeight w:val="230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MOBILE NUMBER</w:t>
            </w:r>
          </w:p>
        </w:tc>
      </w:tr>
      <w:tr>
        <w:trPr>
          <w:trHeight w:val="473" w:hRule="atLeast"/>
        </w:trPr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MAHMOUD AL-ZEER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CEO OF BASSMA AGENCY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0599740814</w:t>
            </w:r>
          </w:p>
        </w:tc>
      </w:tr>
      <w:tr>
        <w:trPr>
          <w:trHeight w:val="473" w:hRule="atLeast"/>
        </w:trPr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AHMAD AL-DALI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FINANCE OFFICER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0594410201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color="000000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center" w:pos="5040"/>
        <w:tab w:val="right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