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38" w:w="11906" w:orient="portrait"/>
          <w:pgMar w:bottom="1440" w:top="1440" w:left="1800" w:right="1800" w:header="720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365f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65f91"/>
          <w:sz w:val="36"/>
          <w:szCs w:val="36"/>
          <w:u w:val="none"/>
          <w:shd w:fill="auto" w:val="clear"/>
          <w:vertAlign w:val="baseline"/>
          <w:rtl w:val="0"/>
        </w:rPr>
        <w:t xml:space="preserve">Fatma Khaled Ammar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Marketing Specialist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171.0" w:type="dxa"/>
        <w:jc w:val="right"/>
        <w:tblLayout w:type="fixed"/>
        <w:tblLook w:val="0000"/>
      </w:tblPr>
      <w:tblGrid>
        <w:gridCol w:w="5480"/>
        <w:gridCol w:w="2691"/>
        <w:tblGridChange w:id="0">
          <w:tblGrid>
            <w:gridCol w:w="5480"/>
            <w:gridCol w:w="2691"/>
          </w:tblGrid>
        </w:tblGridChange>
      </w:tblGrid>
      <w:tr>
        <w:trPr>
          <w:cantSplit w:val="0"/>
          <w:trHeight w:val="1166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Phone no: +97597255054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Email: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fatima.ammar553@gmail.com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LinkedIn: Fatima Khaled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bdd7ee" w:val="clear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BA. Faculty of Education, English Department, Islamic University of Gaza 83.4%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of Digital Marketing (SEO/SEM/SMM), University College of Applied Science- Gaza.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dd7ee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angal" w:cs="Mangal" w:eastAsia="Mangal" w:hAnsi="Mang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Content Writer at Tafa3l company (December 2021-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marketing and Fre</w:t>
      </w:r>
      <w:r w:rsidDel="00000000" w:rsidR="00000000" w:rsidRPr="00000000">
        <w:rPr>
          <w:b w:val="1"/>
          <w:sz w:val="24"/>
          <w:szCs w:val="24"/>
          <w:rtl w:val="0"/>
        </w:rPr>
        <w:t xml:space="preserve">elance platform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trainer at AlAmal Instiuite for Orphan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(July 2021- present)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angal" w:cs="Mangal" w:eastAsia="Mangal" w:hAnsi="Mangal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SEO specialist  and content writer at freelancer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 2020 present)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Optimizing copy and landing pages for search engine optimization.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Performing ongoing keyword research including discovery and expansion of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keyword opportunities.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Researching and implementing content recommendations for organic SEO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success.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Project coordinator assistant at Tatwer Company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(Aug 2019- Feb 2020)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Communicating with stakeholders regarding project needs and goals.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the coordination and management of projects.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administrative tasks such as preparing invoices, estimates, scheduling meetings, etc.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Keeping track of and reporting on project progress.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any tasks assigned by the Project Manager in an efficient and timely manner.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Researching information as required.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Translator &amp; content writer as a freelancer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(Sep 2017- present)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Translate a variety of documents including literary, legal, research, technical,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Mangal" w:cs="Mangal" w:eastAsia="Mangal" w:hAnsi="Mang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scientific, educational, and commercial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angal" w:cs="Mangal" w:eastAsia="Mangal" w:hAnsi="Mang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English trainer online with clients and students abroad (Oct 2017-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 Clerk at Mena Alliances company (online work)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 2019 – Dec 2020)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Operate equipment (often a keyboard) to input alphabetic, numeric, or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symbolic data into a company's system.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Mangal" w:cs="Mangal" w:eastAsia="Mangal" w:hAnsi="Mang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Verify or edit data as it is entered.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angal" w:cs="Mangal" w:eastAsia="Mangal" w:hAnsi="Mang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trainer at AlAmal Institute for Orphans (Apr 2019- Aug.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trainer at Khwarizmi Center (Oct. 2018 – Apr 2019)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angal" w:cs="Mangal" w:eastAsia="Mangal" w:hAnsi="Mang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teacher at Elkarmel center (Sep. 2016- May 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bdd7ee" w:val="clear"/>
          <w:vertAlign w:val="baseline"/>
          <w:rtl w:val="0"/>
        </w:rPr>
        <w:t xml:space="preserve">Courses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IELTS preparation course (07-03 to 30-03-2017) in the Ottoman Cultural center within IHH.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Turkish Language (30-05 to 30-06-2017) in Palestine Center.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Translation's types and its methods (10-07 to 30-07-2018) in Palestinian Culture Ministry.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Freelance platforms course (20-02 to 22-03-2018) with Computer Land Center and PICTI.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Workplace success training (50) hours and virtual job (35) hours in July 2019 with EFE Institute.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Arabic: mother tongue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 advanced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angal" w:cs="Mangal" w:eastAsia="Mangal" w:hAnsi="Mang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Turkish: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800" w:right="1800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ang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36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widowControl w:val="1"/>
      <w:suppressAutoHyphens w:val="1"/>
    </w:pPr>
  </w:style>
  <w:style w:type="paragraph" w:styleId="Heading1">
    <w:name w:val="heading 1"/>
    <w:basedOn w:val="Normal"/>
    <w:next w:val="Standar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Standar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Standar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Standar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Standard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Standard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Standar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er">
    <w:name w:val="footer"/>
    <w:basedOn w:val="Standard"/>
  </w:style>
  <w:style w:type="character" w:styleId="ListLabel1" w:customStyle="1">
    <w:name w:val="ListLabel 1"/>
    <w:rPr>
      <w:rFonts w:cs="Noto Sans Symbols" w:eastAsia="Noto Sans Symbols"/>
      <w:b w:val="0"/>
      <w:color w:val="000000"/>
      <w:position w:val="0"/>
      <w:sz w:val="24"/>
      <w:vertAlign w:val="baseline"/>
    </w:rPr>
  </w:style>
  <w:style w:type="character" w:styleId="ListLabel2" w:customStyle="1">
    <w:name w:val="ListLabel 2"/>
    <w:rPr>
      <w:rFonts w:cs="Courier New" w:eastAsia="Courier New"/>
      <w:position w:val="0"/>
      <w:vertAlign w:val="baseline"/>
    </w:rPr>
  </w:style>
  <w:style w:type="character" w:styleId="ListLabel3" w:customStyle="1">
    <w:name w:val="ListLabel 3"/>
    <w:rPr>
      <w:rFonts w:cs="Noto Sans Symbols" w:eastAsia="Noto Sans Symbols"/>
      <w:position w:val="0"/>
      <w:vertAlign w:val="baseline"/>
    </w:rPr>
  </w:style>
  <w:style w:type="character" w:styleId="ListLabel4" w:customStyle="1">
    <w:name w:val="ListLabel 4"/>
    <w:rPr>
      <w:rFonts w:cs="Noto Sans Symbols" w:eastAsia="Noto Sans Symbols"/>
      <w:position w:val="0"/>
      <w:vertAlign w:val="baseline"/>
    </w:rPr>
  </w:style>
  <w:style w:type="character" w:styleId="ListLabel5" w:customStyle="1">
    <w:name w:val="ListLabel 5"/>
    <w:rPr>
      <w:rFonts w:cs="Courier New" w:eastAsia="Courier New"/>
      <w:position w:val="0"/>
      <w:vertAlign w:val="baseline"/>
    </w:rPr>
  </w:style>
  <w:style w:type="character" w:styleId="ListLabel6" w:customStyle="1">
    <w:name w:val="ListLabel 6"/>
    <w:rPr>
      <w:rFonts w:cs="Noto Sans Symbols" w:eastAsia="Noto Sans Symbols"/>
      <w:position w:val="0"/>
      <w:vertAlign w:val="baseline"/>
    </w:rPr>
  </w:style>
  <w:style w:type="character" w:styleId="ListLabel7" w:customStyle="1">
    <w:name w:val="ListLabel 7"/>
    <w:rPr>
      <w:rFonts w:cs="Noto Sans Symbols" w:eastAsia="Noto Sans Symbols"/>
      <w:position w:val="0"/>
      <w:vertAlign w:val="baseline"/>
    </w:rPr>
  </w:style>
  <w:style w:type="character" w:styleId="ListLabel8" w:customStyle="1">
    <w:name w:val="ListLabel 8"/>
    <w:rPr>
      <w:rFonts w:cs="Courier New" w:eastAsia="Courier New"/>
      <w:position w:val="0"/>
      <w:vertAlign w:val="baseline"/>
    </w:rPr>
  </w:style>
  <w:style w:type="character" w:styleId="ListLabel9" w:customStyle="1">
    <w:name w:val="ListLabel 9"/>
    <w:rPr>
      <w:rFonts w:cs="Noto Sans Symbols" w:eastAsia="Noto Sans Symbols"/>
      <w:position w:val="0"/>
      <w:vertAlign w:val="baseline"/>
    </w:rPr>
  </w:style>
  <w:style w:type="character" w:styleId="ListLabel10" w:customStyle="1">
    <w:name w:val="ListLabel 10"/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Internetlink" w:customStyle="1">
    <w:name w:val="Internet link"/>
    <w:rPr>
      <w:color w:val="000080"/>
      <w:u w:val="single"/>
    </w:rPr>
  </w:style>
  <w:style w:type="character" w:styleId="hgkelc" w:customStyle="1">
    <w:name w:val="hgkelc"/>
    <w:basedOn w:val="DefaultParagraphFont"/>
  </w:style>
  <w:style w:type="paragraph" w:styleId="1" w:customStyle="1">
    <w:name w:val="سرد الفقرات1"/>
    <w:basedOn w:val="Normal"/>
    <w:pPr>
      <w:ind w:left="720"/>
    </w:pPr>
    <w:rPr>
      <w:rFonts w:cs="Mangal"/>
      <w:szCs w:val="18"/>
    </w:rPr>
  </w:style>
  <w:style w:type="numbering" w:styleId="WWNum1" w:customStyle="1">
    <w:name w:val="WW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 w:val="1"/>
    <w:rsid w:val="00D45F6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45F6D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1635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mailto:fatima.ammar553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9yHLBVBK+9fTiLRlLnp/0HWMww==">AMUW2mVebbRoEZtj+dXer3JO+UiSYK385YJenoQz4/XHnkVD3tuwfac0/XQoZMxqmpLkwtAanknidoQDmx9AJyTD/uMFue9eIQutcucivuzq9MGf0iTFr6A=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2021-11-01T23:05:00Z</dcterms:created>
  <dc:creator>AMD</dc:creator>
</cp:coreProperties>
</file>